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A36" w:rsidRDefault="00587A36" w:rsidP="00587A36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i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Додаток 3 </w:t>
      </w:r>
    </w:p>
    <w:p w:rsidR="00587A36" w:rsidRPr="00587A36" w:rsidRDefault="00587A36" w:rsidP="00587A36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 xml:space="preserve">рішення Переяславської міської ради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587A36" w:rsidRPr="00D1257F" w:rsidRDefault="00587A36" w:rsidP="00587A36">
      <w:pPr>
        <w:jc w:val="center"/>
        <w:rPr>
          <w:bCs/>
          <w:sz w:val="24"/>
          <w:szCs w:val="24"/>
          <w:lang w:val="uk-UA"/>
        </w:rPr>
      </w:pPr>
      <w:r w:rsidRPr="00D1257F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  <w:r w:rsidR="00D1257F" w:rsidRPr="00D1257F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1257F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Pr="00D1257F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D1257F" w:rsidRPr="00D1257F">
        <w:rPr>
          <w:rFonts w:ascii="Times New Roman" w:hAnsi="Times New Roman"/>
          <w:sz w:val="24"/>
          <w:szCs w:val="24"/>
          <w:lang w:val="uk-UA"/>
        </w:rPr>
        <w:t>20.11.2025</w:t>
      </w:r>
      <w:r w:rsidRPr="00D1257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257F" w:rsidRPr="00D1257F">
        <w:rPr>
          <w:rFonts w:ascii="Times New Roman" w:hAnsi="Times New Roman"/>
          <w:sz w:val="24"/>
          <w:szCs w:val="24"/>
          <w:u w:val="single"/>
        </w:rPr>
        <w:t xml:space="preserve">№ </w:t>
      </w:r>
      <w:r w:rsidR="00D1257F" w:rsidRPr="00D1257F">
        <w:rPr>
          <w:rFonts w:ascii="Times New Roman" w:hAnsi="Times New Roman"/>
          <w:sz w:val="24"/>
          <w:szCs w:val="24"/>
          <w:u w:val="single"/>
          <w:lang w:val="uk-UA"/>
        </w:rPr>
        <w:t>13</w:t>
      </w:r>
      <w:r w:rsidR="0083442F" w:rsidRPr="00D1257F">
        <w:rPr>
          <w:rFonts w:ascii="Times New Roman" w:hAnsi="Times New Roman"/>
          <w:sz w:val="24"/>
          <w:szCs w:val="24"/>
          <w:u w:val="single"/>
        </w:rPr>
        <w:t>-111-VIII</w:t>
      </w:r>
    </w:p>
    <w:p w:rsidR="00587A36" w:rsidRDefault="00587A36" w:rsidP="00587A36">
      <w:pPr>
        <w:tabs>
          <w:tab w:val="left" w:pos="4678"/>
          <w:tab w:val="left" w:pos="4962"/>
        </w:tabs>
        <w:jc w:val="center"/>
        <w:rPr>
          <w:sz w:val="24"/>
          <w:szCs w:val="24"/>
          <w:lang w:val="uk-UA"/>
        </w:rPr>
      </w:pPr>
    </w:p>
    <w:p w:rsidR="00587A36" w:rsidRDefault="00587A36" w:rsidP="00587A36">
      <w:pPr>
        <w:jc w:val="center"/>
        <w:rPr>
          <w:szCs w:val="28"/>
          <w:lang w:val="uk-UA"/>
        </w:rPr>
      </w:pPr>
    </w:p>
    <w:p w:rsidR="00587A36" w:rsidRDefault="00587A36" w:rsidP="00587A36">
      <w:pPr>
        <w:jc w:val="center"/>
        <w:rPr>
          <w:rFonts w:ascii="Times New Roman" w:hAnsi="Times New Roman"/>
          <w:spacing w:val="6"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Ресурсне забезпечення Програми фінансової підтримки комунального некомерційного підприємства </w:t>
      </w:r>
      <w:r>
        <w:rPr>
          <w:rFonts w:ascii="Times New Roman" w:hAnsi="Times New Roman"/>
          <w:b/>
          <w:spacing w:val="6"/>
          <w:szCs w:val="28"/>
          <w:lang w:val="uk-UA"/>
        </w:rPr>
        <w:t xml:space="preserve">«Переяславський центр первинної  медико-санітарної допомоги» Переяславської міської ради </w:t>
      </w:r>
      <w:r>
        <w:rPr>
          <w:rFonts w:ascii="Times New Roman" w:eastAsiaTheme="minorEastAsia" w:hAnsi="Times New Roman"/>
          <w:b/>
          <w:szCs w:val="28"/>
          <w:lang w:val="uk-UA" w:eastAsia="uk-UA"/>
        </w:rPr>
        <w:t>та надання медичних послуг понад обсяг, передбачений Програмою державних гарантій медичного обслуговування населення</w:t>
      </w:r>
      <w:r>
        <w:rPr>
          <w:rFonts w:ascii="Times New Roman" w:hAnsi="Times New Roman"/>
          <w:b/>
          <w:szCs w:val="28"/>
          <w:lang w:val="uk-UA"/>
        </w:rPr>
        <w:t xml:space="preserve"> на 2025-2027 роки</w:t>
      </w:r>
    </w:p>
    <w:p w:rsidR="00587A36" w:rsidRDefault="00587A36" w:rsidP="00587A36">
      <w:pPr>
        <w:jc w:val="center"/>
        <w:rPr>
          <w:szCs w:val="28"/>
          <w:lang w:val="uk-UA"/>
        </w:rPr>
      </w:pPr>
    </w:p>
    <w:p w:rsidR="00587A36" w:rsidRDefault="00587A36" w:rsidP="00587A36">
      <w:pPr>
        <w:pStyle w:val="a4"/>
        <w:ind w:right="139" w:firstLine="851"/>
        <w:jc w:val="right"/>
        <w:rPr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3"/>
        <w:gridCol w:w="2970"/>
        <w:gridCol w:w="1901"/>
        <w:gridCol w:w="1901"/>
      </w:tblGrid>
      <w:tr w:rsidR="00587A36" w:rsidTr="00587A36">
        <w:trPr>
          <w:trHeight w:val="475"/>
          <w:jc w:val="center"/>
        </w:trPr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6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Обсяг фінансування, грн.</w:t>
            </w:r>
          </w:p>
        </w:tc>
      </w:tr>
      <w:tr w:rsidR="00587A36" w:rsidTr="00587A36">
        <w:trPr>
          <w:trHeight w:val="5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2027 рік</w:t>
            </w:r>
          </w:p>
        </w:tc>
      </w:tr>
      <w:tr w:rsidR="00587A36" w:rsidTr="00587A36">
        <w:trPr>
          <w:trHeight w:val="553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88627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Переяславської </w:t>
            </w:r>
            <w:r>
              <w:rPr>
                <w:rFonts w:ascii="Times New Roman" w:hAnsi="Times New Roman"/>
                <w:sz w:val="24"/>
                <w:szCs w:val="24"/>
              </w:rPr>
              <w:t>міської територіальної громади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3 941 257,00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4 259 108,00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36" w:rsidRDefault="00587A36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4 482 933,00</w:t>
            </w:r>
          </w:p>
        </w:tc>
      </w:tr>
    </w:tbl>
    <w:p w:rsidR="00587A36" w:rsidRDefault="00587A36" w:rsidP="00587A36">
      <w:pPr>
        <w:rPr>
          <w:szCs w:val="28"/>
        </w:rPr>
      </w:pPr>
    </w:p>
    <w:p w:rsidR="00587A36" w:rsidRDefault="00587A36" w:rsidP="00587A3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587A36" w:rsidRDefault="00587A36" w:rsidP="00587A3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587A36" w:rsidRDefault="00587A36" w:rsidP="00587A36">
      <w:pPr>
        <w:tabs>
          <w:tab w:val="left" w:pos="6804"/>
          <w:tab w:val="left" w:pos="10065"/>
        </w:tabs>
        <w:jc w:val="both"/>
        <w:rPr>
          <w:i/>
          <w:szCs w:val="28"/>
        </w:rPr>
      </w:pPr>
      <w:r>
        <w:rPr>
          <w:b/>
          <w:szCs w:val="28"/>
        </w:rPr>
        <w:t>Секретар міської ради</w:t>
      </w:r>
      <w:r>
        <w:rPr>
          <w:b/>
          <w:szCs w:val="28"/>
        </w:rPr>
        <w:tab/>
        <w:t xml:space="preserve">         Л</w:t>
      </w:r>
      <w:proofErr w:type="spellStart"/>
      <w:r>
        <w:rPr>
          <w:b/>
          <w:szCs w:val="28"/>
          <w:lang w:val="uk-UA"/>
        </w:rPr>
        <w:t>ідія</w:t>
      </w:r>
      <w:proofErr w:type="spellEnd"/>
      <w:r>
        <w:rPr>
          <w:b/>
          <w:szCs w:val="28"/>
          <w:lang w:val="uk-UA"/>
        </w:rPr>
        <w:t xml:space="preserve"> </w:t>
      </w:r>
      <w:r>
        <w:rPr>
          <w:b/>
          <w:szCs w:val="28"/>
        </w:rPr>
        <w:t>ОВЕРЧУК</w:t>
      </w: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587A36" w:rsidRDefault="00587A36" w:rsidP="00587A36">
      <w:pPr>
        <w:rPr>
          <w:lang w:val="uk-UA"/>
        </w:rPr>
      </w:pPr>
    </w:p>
    <w:p w:rsidR="00B825E7" w:rsidRDefault="00587A36" w:rsidP="00587A36">
      <w:r>
        <w:rPr>
          <w:sz w:val="24"/>
          <w:szCs w:val="24"/>
          <w:lang w:val="uk-UA"/>
        </w:rPr>
        <w:t xml:space="preserve">                                                            </w:t>
      </w:r>
    </w:p>
    <w:sectPr w:rsidR="00B825E7" w:rsidSect="00B825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7A36"/>
    <w:rsid w:val="00185DF1"/>
    <w:rsid w:val="00587A36"/>
    <w:rsid w:val="0072226A"/>
    <w:rsid w:val="0083442F"/>
    <w:rsid w:val="0088627B"/>
    <w:rsid w:val="00B825E7"/>
    <w:rsid w:val="00D1257F"/>
    <w:rsid w:val="00E40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3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87A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587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628</Words>
  <Characters>359</Characters>
  <Application>Microsoft Office Word</Application>
  <DocSecurity>0</DocSecurity>
  <Lines>2</Lines>
  <Paragraphs>1</Paragraphs>
  <ScaleCrop>false</ScaleCrop>
  <Company>SPecialiST RePack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2025-11-06T13:06:00Z</cp:lastPrinted>
  <dcterms:created xsi:type="dcterms:W3CDTF">2025-11-03T08:11:00Z</dcterms:created>
  <dcterms:modified xsi:type="dcterms:W3CDTF">2025-11-24T13:10:00Z</dcterms:modified>
</cp:coreProperties>
</file>